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C4" w:rsidRPr="00B73462" w:rsidRDefault="00691924" w:rsidP="00691924">
      <w:pPr>
        <w:pStyle w:val="Rubrik"/>
      </w:pPr>
      <w:r w:rsidRPr="00B73462">
        <w:t>Å</w:t>
      </w:r>
      <w:r w:rsidR="00B47C21">
        <w:t>rsmöte Upplands Skidförbund 2016</w:t>
      </w:r>
    </w:p>
    <w:p w:rsidR="00691924" w:rsidRDefault="00691924" w:rsidP="00691924">
      <w:r>
        <w:t xml:space="preserve">Mötet inleddes med </w:t>
      </w:r>
      <w:r w:rsidR="00EC5193">
        <w:t xml:space="preserve">att Ulf Jansson hälsade </w:t>
      </w:r>
      <w:r w:rsidR="00263757">
        <w:t xml:space="preserve">välkommen till 60-årsjubileum för Upplands skidförbund. </w:t>
      </w:r>
      <w:r w:rsidR="00533260">
        <w:t>Det blev därefter</w:t>
      </w:r>
      <w:r w:rsidR="006559A4">
        <w:t xml:space="preserve"> stipendieutdelning till duktiga åkare och funktionärer inom de ol</w:t>
      </w:r>
      <w:r w:rsidR="00EC5193">
        <w:t>ika disciplinerna. Vi</w:t>
      </w:r>
      <w:r>
        <w:t xml:space="preserve"> lyssna</w:t>
      </w:r>
      <w:r w:rsidR="006559A4">
        <w:t>de</w:t>
      </w:r>
      <w:r>
        <w:t xml:space="preserve"> </w:t>
      </w:r>
      <w:r w:rsidR="00EC5193">
        <w:t xml:space="preserve">på Johan Hyllienmark </w:t>
      </w:r>
      <w:r w:rsidR="00DF5F4D">
        <w:t>som</w:t>
      </w:r>
      <w:r>
        <w:t xml:space="preserve"> berättade om</w:t>
      </w:r>
      <w:r w:rsidR="00DF5F4D">
        <w:t xml:space="preserve"> Svenska Skidförbundets o</w:t>
      </w:r>
      <w:r w:rsidR="008945FC">
        <w:t xml:space="preserve">rganisation och pågående projekt. </w:t>
      </w:r>
      <w:r w:rsidR="004C64ED">
        <w:t xml:space="preserve"> Efter det blev det fikapaus med jättegod smörgåstårta.</w:t>
      </w:r>
    </w:p>
    <w:p w:rsidR="00691924" w:rsidRPr="00A6006A" w:rsidRDefault="00691924" w:rsidP="00691924">
      <w:pPr>
        <w:pStyle w:val="Rubrik2"/>
      </w:pPr>
      <w:r w:rsidRPr="00A6006A">
        <w:t>1. Upprop och fullmaktsgranskning</w:t>
      </w:r>
    </w:p>
    <w:p w:rsidR="00691924" w:rsidRDefault="00691924" w:rsidP="00691924">
      <w:r>
        <w:t>Efter upprop och fullmaktsgranskn</w:t>
      </w:r>
      <w:r w:rsidR="00311428">
        <w:t>ing kunde det konstateras att 12</w:t>
      </w:r>
      <w:r>
        <w:t xml:space="preserve"> föreningar var när</w:t>
      </w:r>
      <w:r w:rsidR="008945FC">
        <w:t xml:space="preserve">varande </w:t>
      </w:r>
      <w:r w:rsidR="00311428">
        <w:t>med</w:t>
      </w:r>
      <w:r w:rsidR="008945FC">
        <w:t xml:space="preserve"> ett rösttal av 15</w:t>
      </w:r>
      <w:r>
        <w:t xml:space="preserve"> röster.</w:t>
      </w:r>
    </w:p>
    <w:p w:rsidR="00691924" w:rsidRPr="00A6006A" w:rsidRDefault="00691924" w:rsidP="00691924">
      <w:pPr>
        <w:pStyle w:val="Rubrik2"/>
      </w:pPr>
      <w:r w:rsidRPr="00A6006A">
        <w:t>2. Fastställande av föredragningslista för mötet.</w:t>
      </w:r>
    </w:p>
    <w:p w:rsidR="00691924" w:rsidRPr="00A6006A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föreslagna dagordningen godkändes.</w:t>
      </w:r>
    </w:p>
    <w:p w:rsidR="00691924" w:rsidRPr="00A6006A" w:rsidRDefault="00691924" w:rsidP="00691924">
      <w:pPr>
        <w:pStyle w:val="Rubrik2"/>
      </w:pPr>
      <w:r w:rsidRPr="00A6006A">
        <w:t>3. Fråga om mötets behöriga utlysande</w:t>
      </w:r>
    </w:p>
    <w:p w:rsidR="00691924" w:rsidRPr="00A6006A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ansågs behörigen utlyst.</w:t>
      </w:r>
    </w:p>
    <w:p w:rsidR="00691924" w:rsidRPr="00A6006A" w:rsidRDefault="00691924" w:rsidP="00691924">
      <w:pPr>
        <w:pStyle w:val="Rubrik2"/>
      </w:pPr>
      <w:r w:rsidRPr="00A6006A">
        <w:t>4. Val av ordförande för mötet</w:t>
      </w:r>
    </w:p>
    <w:p w:rsidR="00691924" w:rsidRPr="00A6006A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för mötet valdes Sten Johansson.</w:t>
      </w:r>
    </w:p>
    <w:p w:rsidR="00691924" w:rsidRPr="00A6006A" w:rsidRDefault="00691924" w:rsidP="00691924">
      <w:pPr>
        <w:pStyle w:val="Rubrik2"/>
      </w:pPr>
      <w:r w:rsidRPr="00A6006A">
        <w:t>5. Val av sekreterare för mötet.</w:t>
      </w:r>
    </w:p>
    <w:p w:rsidR="00691924" w:rsidRPr="00A6006A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sekreterare </w:t>
      </w:r>
      <w:r w:rsidR="004E71C6">
        <w:rPr>
          <w:rFonts w:ascii="Times New Roman" w:hAnsi="Times New Roman" w:cs="Times New Roman"/>
          <w:sz w:val="24"/>
          <w:szCs w:val="24"/>
        </w:rPr>
        <w:t>för mötet valdes Christina Holm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24" w:rsidRPr="00A6006A" w:rsidRDefault="00691924" w:rsidP="00691924">
      <w:pPr>
        <w:pStyle w:val="Rubrik2"/>
      </w:pPr>
      <w:r w:rsidRPr="00A6006A">
        <w:t>6. Val av två protokolljusterare tillika rösträknare</w:t>
      </w:r>
    </w:p>
    <w:p w:rsidR="00691924" w:rsidRDefault="00691924" w:rsidP="006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protokolljusterare tillika</w:t>
      </w:r>
      <w:r w:rsidR="004C64ED">
        <w:rPr>
          <w:rFonts w:ascii="Times New Roman" w:hAnsi="Times New Roman" w:cs="Times New Roman"/>
          <w:sz w:val="24"/>
          <w:szCs w:val="24"/>
        </w:rPr>
        <w:t xml:space="preserve"> rösträknare utsågs Tommy Gustavsson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C9263A">
        <w:rPr>
          <w:rFonts w:ascii="Times New Roman" w:hAnsi="Times New Roman" w:cs="Times New Roman"/>
          <w:sz w:val="24"/>
          <w:szCs w:val="24"/>
        </w:rPr>
        <w:t>Eleo</w:t>
      </w:r>
      <w:r w:rsidR="008945FC">
        <w:rPr>
          <w:rFonts w:ascii="Times New Roman" w:hAnsi="Times New Roman" w:cs="Times New Roman"/>
          <w:sz w:val="24"/>
          <w:szCs w:val="24"/>
        </w:rPr>
        <w:t xml:space="preserve">nor </w:t>
      </w:r>
      <w:r w:rsidR="00495D96">
        <w:rPr>
          <w:rFonts w:ascii="Times New Roman" w:hAnsi="Times New Roman" w:cs="Times New Roman"/>
          <w:sz w:val="24"/>
          <w:szCs w:val="24"/>
        </w:rPr>
        <w:t>Eriksson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24" w:rsidRPr="00691924" w:rsidRDefault="00691924" w:rsidP="00691924">
      <w:pPr>
        <w:pStyle w:val="Rubrik2"/>
      </w:pPr>
      <w:r w:rsidRPr="00A6006A">
        <w:t>7. Behandling av verksamhets- och förvaltningsberättelser</w:t>
      </w:r>
    </w:p>
    <w:p w:rsidR="00691924" w:rsidRPr="00A6006A" w:rsidRDefault="00691924" w:rsidP="00691924">
      <w:pPr>
        <w:pStyle w:val="Rubrik3"/>
      </w:pPr>
      <w:r w:rsidRPr="00A6006A">
        <w:t>a) Styrelsens verksam</w:t>
      </w:r>
      <w:r w:rsidR="00B47C21">
        <w:t>hetsberättelse för säsongen 2015-2016</w:t>
      </w:r>
    </w:p>
    <w:p w:rsidR="00691924" w:rsidRPr="00A6006A" w:rsidRDefault="00691924" w:rsidP="00691924">
      <w:r w:rsidRPr="00A6006A">
        <w:t xml:space="preserve">Styrelsens </w:t>
      </w:r>
      <w:r>
        <w:t>verksamhetsberättelse gicks igenom och godkändes.</w:t>
      </w:r>
    </w:p>
    <w:p w:rsidR="00691924" w:rsidRPr="00A6006A" w:rsidRDefault="00691924" w:rsidP="00691924">
      <w:pPr>
        <w:pStyle w:val="Rubrik3"/>
      </w:pPr>
      <w:r w:rsidRPr="00A6006A">
        <w:t>b) Styrelsens Förvaltnings</w:t>
      </w:r>
      <w:r w:rsidR="00B47C21">
        <w:t>berättelse för tiden 1 juli 2015-30 juni 2016</w:t>
      </w:r>
    </w:p>
    <w:p w:rsidR="00691924" w:rsidRPr="00A6006A" w:rsidRDefault="00691924" w:rsidP="00691924">
      <w:r>
        <w:t>Styrelsens förvaltningsberättelse gicks igenom, godkändes och lades till handlingarna.</w:t>
      </w:r>
    </w:p>
    <w:p w:rsidR="00691924" w:rsidRPr="00A6006A" w:rsidRDefault="00691924" w:rsidP="00691924">
      <w:pPr>
        <w:pStyle w:val="Rubrik3"/>
      </w:pPr>
      <w:r w:rsidRPr="00A6006A">
        <w:t xml:space="preserve">c) Revisorernas </w:t>
      </w:r>
      <w:r w:rsidR="00B47C21">
        <w:t>berättelse för tiden 1 juli 2015-30 juni 2016</w:t>
      </w:r>
    </w:p>
    <w:p w:rsidR="00691924" w:rsidRDefault="00691924" w:rsidP="00691924">
      <w:r>
        <w:t>Revisorernas berättelse lästes upp och lades till handlingarna.</w:t>
      </w:r>
    </w:p>
    <w:p w:rsidR="00691924" w:rsidRPr="00C068EF" w:rsidRDefault="00691924" w:rsidP="00691924">
      <w:pPr>
        <w:pStyle w:val="Rubrik2"/>
        <w:rPr>
          <w:sz w:val="24"/>
          <w:szCs w:val="24"/>
        </w:rPr>
      </w:pPr>
      <w:r w:rsidRPr="00A6006A">
        <w:t>8. Fråga om ansvarsfrihet för SDF-styrelsens förvaltning</w:t>
      </w:r>
    </w:p>
    <w:p w:rsidR="00691924" w:rsidRPr="00C068EF" w:rsidRDefault="00691924" w:rsidP="00691924">
      <w:r>
        <w:t>Årsmötet beslutade att i enlighet med revisorernas berättelse att bevilja styrelsen ansvarsfrihet för det gångna året.</w:t>
      </w:r>
    </w:p>
    <w:p w:rsidR="00691924" w:rsidRPr="00A6006A" w:rsidRDefault="00691924" w:rsidP="00691924">
      <w:pPr>
        <w:pStyle w:val="Rubrik2"/>
      </w:pPr>
      <w:r w:rsidRPr="00A6006A">
        <w:t>9. Behandling av inkomna motioner och förslag</w:t>
      </w:r>
    </w:p>
    <w:p w:rsidR="00691924" w:rsidRDefault="00691924" w:rsidP="00691924">
      <w:r>
        <w:t>Inga motioner har inkommit till förbundet. Inga förslag har lämnats av styrelsen till mötet.</w:t>
      </w:r>
    </w:p>
    <w:p w:rsidR="00691924" w:rsidRDefault="00691924" w:rsidP="00691924"/>
    <w:p w:rsidR="00691924" w:rsidRPr="00A6006A" w:rsidRDefault="00691924" w:rsidP="00691924">
      <w:pPr>
        <w:pStyle w:val="Rubrik2"/>
      </w:pPr>
      <w:r w:rsidRPr="00A6006A">
        <w:lastRenderedPageBreak/>
        <w:t>10. Behandling av förslag till budget samt fastställande av årsavgift.</w:t>
      </w:r>
    </w:p>
    <w:p w:rsidR="007B2966" w:rsidRDefault="007B2966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7C2074">
        <w:rPr>
          <w:rFonts w:ascii="Times New Roman" w:hAnsi="Times New Roman" w:cs="Times New Roman"/>
          <w:sz w:val="24"/>
          <w:szCs w:val="24"/>
        </w:rPr>
        <w:t>rsavgiften för</w:t>
      </w:r>
      <w:r w:rsidR="00A85E0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är</w:t>
      </w:r>
      <w:r w:rsidR="004E71C6">
        <w:rPr>
          <w:rFonts w:ascii="Times New Roman" w:hAnsi="Times New Roman" w:cs="Times New Roman"/>
          <w:sz w:val="24"/>
          <w:szCs w:val="24"/>
        </w:rPr>
        <w:t xml:space="preserve"> 1000 kr</w:t>
      </w:r>
      <w:r>
        <w:rPr>
          <w:rFonts w:ascii="Times New Roman" w:hAnsi="Times New Roman" w:cs="Times New Roman"/>
          <w:sz w:val="24"/>
          <w:szCs w:val="24"/>
        </w:rPr>
        <w:t xml:space="preserve"> för föreningar upp till 20 medlemmar</w:t>
      </w:r>
      <w:r w:rsidR="004E71C6">
        <w:rPr>
          <w:rFonts w:ascii="Times New Roman" w:hAnsi="Times New Roman" w:cs="Times New Roman"/>
          <w:sz w:val="24"/>
          <w:szCs w:val="24"/>
        </w:rPr>
        <w:t xml:space="preserve"> samt 20</w:t>
      </w:r>
      <w:r w:rsidR="00691924">
        <w:rPr>
          <w:rFonts w:ascii="Times New Roman" w:hAnsi="Times New Roman" w:cs="Times New Roman"/>
          <w:sz w:val="24"/>
          <w:szCs w:val="24"/>
        </w:rPr>
        <w:t>00kr</w:t>
      </w:r>
      <w:r>
        <w:rPr>
          <w:rFonts w:ascii="Times New Roman" w:hAnsi="Times New Roman" w:cs="Times New Roman"/>
          <w:sz w:val="24"/>
          <w:szCs w:val="24"/>
        </w:rPr>
        <w:t xml:space="preserve"> för föreningar med över 21 och fler medlemmar aktiva inom skidor.</w:t>
      </w:r>
      <w:r w:rsidR="00D925D6">
        <w:rPr>
          <w:rFonts w:ascii="Times New Roman" w:hAnsi="Times New Roman" w:cs="Times New Roman"/>
          <w:sz w:val="24"/>
          <w:szCs w:val="24"/>
        </w:rPr>
        <w:t xml:space="preserve"> </w:t>
      </w:r>
      <w:r w:rsidR="007C2074">
        <w:rPr>
          <w:rFonts w:ascii="Times New Roman" w:hAnsi="Times New Roman" w:cs="Times New Roman"/>
          <w:sz w:val="24"/>
          <w:szCs w:val="24"/>
        </w:rPr>
        <w:t xml:space="preserve">Ingen ändring av årsavgiften för </w:t>
      </w:r>
      <w:r w:rsidR="00B47C21">
        <w:rPr>
          <w:rFonts w:ascii="Times New Roman" w:hAnsi="Times New Roman" w:cs="Times New Roman"/>
          <w:sz w:val="24"/>
          <w:szCs w:val="24"/>
        </w:rPr>
        <w:t>2017-2018</w:t>
      </w:r>
      <w:r w:rsidR="007C2074">
        <w:rPr>
          <w:rFonts w:ascii="Times New Roman" w:hAnsi="Times New Roman" w:cs="Times New Roman"/>
          <w:sz w:val="24"/>
          <w:szCs w:val="24"/>
        </w:rPr>
        <w:t>.</w:t>
      </w:r>
    </w:p>
    <w:p w:rsidR="00691924" w:rsidRDefault="007B2966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24" w:rsidRP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Budgetförslaget som arbetats fram presenterades och fastställdes av årsmötet.</w:t>
      </w:r>
    </w:p>
    <w:p w:rsidR="00691924" w:rsidRPr="00691924" w:rsidRDefault="00691924" w:rsidP="00691924">
      <w:pPr>
        <w:pStyle w:val="Rubrik2"/>
        <w:rPr>
          <w:sz w:val="24"/>
          <w:szCs w:val="24"/>
        </w:rPr>
      </w:pPr>
      <w:r w:rsidRPr="00A6006A">
        <w:t xml:space="preserve">11. </w:t>
      </w:r>
      <w:r w:rsidRPr="00691924">
        <w:rPr>
          <w:sz w:val="24"/>
          <w:szCs w:val="24"/>
        </w:rPr>
        <w:t>Val av ordförande för förbundet tillika styrelsen för en tid av 1 år.</w:t>
      </w:r>
    </w:p>
    <w:p w:rsidR="00691924" w:rsidRPr="00C068EF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för förbundet tillika styrelsen valdes Ulf Jansson (omval).</w:t>
      </w:r>
    </w:p>
    <w:p w:rsidR="00691924" w:rsidRPr="00A6006A" w:rsidRDefault="00691924" w:rsidP="00691924">
      <w:pPr>
        <w:pStyle w:val="Rubrik2"/>
      </w:pPr>
      <w:r w:rsidRPr="00A6006A">
        <w:t>12. Val av 3 övriga styrelseledamöter för en tid av 2 år.</w:t>
      </w: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ledamöter till styrelsen utsågs:</w:t>
      </w:r>
    </w:p>
    <w:p w:rsidR="00D925D6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 Johansson (omval</w:t>
      </w:r>
      <w:r w:rsidR="00D925D6">
        <w:rPr>
          <w:rFonts w:ascii="Times New Roman" w:hAnsi="Times New Roman" w:cs="Times New Roman"/>
          <w:sz w:val="24"/>
          <w:szCs w:val="24"/>
        </w:rPr>
        <w:t>)</w:t>
      </w:r>
    </w:p>
    <w:p w:rsidR="002D69CE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Bergström (nyval)</w:t>
      </w:r>
    </w:p>
    <w:p w:rsidR="00D925D6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</w:t>
      </w:r>
      <w:r w:rsidR="00D925D6" w:rsidRPr="00D925D6">
        <w:rPr>
          <w:rFonts w:ascii="Times New Roman" w:hAnsi="Times New Roman" w:cs="Times New Roman"/>
          <w:sz w:val="24"/>
          <w:szCs w:val="24"/>
        </w:rPr>
        <w:t xml:space="preserve"> Pet</w:t>
      </w:r>
      <w:r>
        <w:rPr>
          <w:rFonts w:ascii="Times New Roman" w:hAnsi="Times New Roman" w:cs="Times New Roman"/>
          <w:sz w:val="24"/>
          <w:szCs w:val="24"/>
        </w:rPr>
        <w:t>tersson (nyval</w:t>
      </w:r>
      <w:r w:rsidR="00D925D6">
        <w:rPr>
          <w:rFonts w:ascii="Times New Roman" w:hAnsi="Times New Roman" w:cs="Times New Roman"/>
          <w:sz w:val="24"/>
          <w:szCs w:val="24"/>
        </w:rPr>
        <w:t>)</w:t>
      </w:r>
    </w:p>
    <w:p w:rsidR="002D69CE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D69CE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Fyllnadsval:</w:t>
      </w:r>
    </w:p>
    <w:p w:rsidR="002D69CE" w:rsidRPr="00D925D6" w:rsidRDefault="00EF59D3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Jae</w:t>
      </w:r>
      <w:r w:rsidR="002D69CE">
        <w:rPr>
          <w:rFonts w:ascii="Times New Roman" w:hAnsi="Times New Roman" w:cs="Times New Roman"/>
          <w:sz w:val="24"/>
          <w:szCs w:val="24"/>
        </w:rPr>
        <w:t>gerfalk (nyval 1 år)</w:t>
      </w:r>
    </w:p>
    <w:p w:rsidR="00691924" w:rsidRDefault="00691924" w:rsidP="00691924">
      <w:pPr>
        <w:pStyle w:val="Rubrik2"/>
      </w:pPr>
      <w:r w:rsidRPr="00A6006A">
        <w:t>13. Val av 1 revisor och personlig ersättare för en tid av 1 år.</w:t>
      </w:r>
    </w:p>
    <w:p w:rsidR="00691924" w:rsidRDefault="00C9263A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revisor utsågs Thomas Land</w:t>
      </w:r>
      <w:r w:rsidR="00691924">
        <w:rPr>
          <w:rFonts w:ascii="Times New Roman" w:hAnsi="Times New Roman" w:cs="Times New Roman"/>
          <w:sz w:val="24"/>
          <w:szCs w:val="24"/>
        </w:rPr>
        <w:t xml:space="preserve">berg (omval). </w:t>
      </w:r>
    </w:p>
    <w:p w:rsidR="00691924" w:rsidRP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personlig ersät</w:t>
      </w:r>
      <w:r w:rsidR="00D925D6">
        <w:rPr>
          <w:rFonts w:ascii="Times New Roman" w:hAnsi="Times New Roman" w:cs="Times New Roman"/>
          <w:sz w:val="24"/>
          <w:szCs w:val="24"/>
        </w:rPr>
        <w:t>tare utsågs Erik Sporrong (omval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1924" w:rsidRPr="00A6006A" w:rsidRDefault="00691924" w:rsidP="00691924">
      <w:pPr>
        <w:pStyle w:val="Rubrik2"/>
      </w:pPr>
      <w:r w:rsidRPr="00A6006A">
        <w:t>14. Val av ordförande i valberedningen för en tid av 1 år.</w:t>
      </w:r>
    </w:p>
    <w:p w:rsidR="00691924" w:rsidRPr="003E2FD5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i valberedningen valdes: Bernt Hellström (omval).</w:t>
      </w:r>
    </w:p>
    <w:p w:rsidR="00691924" w:rsidRPr="00A6006A" w:rsidRDefault="00691924" w:rsidP="00691924">
      <w:pPr>
        <w:pStyle w:val="Rubrik2"/>
      </w:pPr>
      <w:r w:rsidRPr="00A6006A">
        <w:t>15. Val av 2 ledamöter i valberedningen för en tid av 2 år.</w:t>
      </w:r>
    </w:p>
    <w:p w:rsidR="00D925D6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Bertil</w:t>
      </w:r>
      <w:r w:rsidR="00B47C21">
        <w:rPr>
          <w:rFonts w:ascii="Times New Roman" w:hAnsi="Times New Roman" w:cs="Times New Roman"/>
          <w:sz w:val="24"/>
          <w:szCs w:val="24"/>
        </w:rPr>
        <w:t xml:space="preserve"> Lundvall (ett år kvar</w:t>
      </w:r>
      <w:r>
        <w:rPr>
          <w:rFonts w:ascii="Times New Roman" w:hAnsi="Times New Roman" w:cs="Times New Roman"/>
          <w:sz w:val="24"/>
          <w:szCs w:val="24"/>
        </w:rPr>
        <w:t>, avgår</w:t>
      </w:r>
      <w:r w:rsidR="00C9263A">
        <w:rPr>
          <w:rFonts w:ascii="Times New Roman" w:hAnsi="Times New Roman" w:cs="Times New Roman"/>
          <w:sz w:val="24"/>
          <w:szCs w:val="24"/>
        </w:rPr>
        <w:t>)</w:t>
      </w:r>
    </w:p>
    <w:p w:rsidR="002D69CE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Landberg kontaktperson i Storvreta (nyval 2 år)</w:t>
      </w:r>
    </w:p>
    <w:p w:rsidR="002D69CE" w:rsidRDefault="002D69CE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Aronsson (nyval 2 år)</w:t>
      </w:r>
    </w:p>
    <w:p w:rsidR="00C3051A" w:rsidRDefault="00C3051A"/>
    <w:p w:rsidR="00C3051A" w:rsidRPr="00A6006A" w:rsidRDefault="00C3051A" w:rsidP="00C3051A">
      <w:pPr>
        <w:pStyle w:val="Rubrik2"/>
      </w:pPr>
      <w:r w:rsidRPr="00A6006A">
        <w:t>16. Mötet avslutas.</w:t>
      </w:r>
    </w:p>
    <w:p w:rsidR="00691924" w:rsidRPr="00C3051A" w:rsidRDefault="00A33CA5" w:rsidP="00C3051A">
      <w:pPr>
        <w:rPr>
          <w:rFonts w:asciiTheme="majorHAnsi" w:eastAsiaTheme="majorEastAsia" w:hAnsiTheme="majorHAnsi" w:cstheme="majorBidi"/>
          <w:b/>
          <w:bCs/>
          <w:color w:val="D16349" w:themeColor="accen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3114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förande tackade för fortsatt förtroende. </w:t>
      </w:r>
      <w:r w:rsidR="00691924">
        <w:rPr>
          <w:rFonts w:ascii="Times New Roman" w:hAnsi="Times New Roman" w:cs="Times New Roman"/>
          <w:sz w:val="24"/>
          <w:szCs w:val="24"/>
        </w:rPr>
        <w:t>Mötet avslutades med avtackning av avgående styrelsemedlemmar samt</w:t>
      </w:r>
      <w:r w:rsidR="00311428">
        <w:rPr>
          <w:rFonts w:ascii="Times New Roman" w:hAnsi="Times New Roman" w:cs="Times New Roman"/>
          <w:sz w:val="24"/>
          <w:szCs w:val="24"/>
        </w:rPr>
        <w:t xml:space="preserve"> blommor till</w:t>
      </w:r>
      <w:r w:rsidR="00691924">
        <w:rPr>
          <w:rFonts w:ascii="Times New Roman" w:hAnsi="Times New Roman" w:cs="Times New Roman"/>
          <w:sz w:val="24"/>
          <w:szCs w:val="24"/>
        </w:rPr>
        <w:t xml:space="preserve"> mötesfunktionärer. </w:t>
      </w: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Justeras:</w:t>
      </w: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3051A" w:rsidRDefault="00C3051A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91924" w:rsidRPr="006411B3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91924" w:rsidRDefault="004E71C6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Holm</w:t>
      </w:r>
      <w:r w:rsidR="00691924">
        <w:rPr>
          <w:rFonts w:ascii="Times New Roman" w:hAnsi="Times New Roman" w:cs="Times New Roman"/>
          <w:sz w:val="24"/>
          <w:szCs w:val="24"/>
        </w:rPr>
        <w:tab/>
      </w:r>
      <w:r w:rsidR="00691924">
        <w:rPr>
          <w:rFonts w:ascii="Times New Roman" w:hAnsi="Times New Roman" w:cs="Times New Roman"/>
          <w:sz w:val="24"/>
          <w:szCs w:val="24"/>
        </w:rPr>
        <w:tab/>
      </w:r>
      <w:r w:rsidR="00691924">
        <w:rPr>
          <w:rFonts w:ascii="Times New Roman" w:hAnsi="Times New Roman" w:cs="Times New Roman"/>
          <w:sz w:val="24"/>
          <w:szCs w:val="24"/>
        </w:rPr>
        <w:tab/>
        <w:t>Sten Johansson, mötesordf.</w:t>
      </w: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Justeras: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Justeras:</w:t>
      </w: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91924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91924" w:rsidRPr="006411B3" w:rsidRDefault="00691924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91924" w:rsidRPr="00691924" w:rsidRDefault="00C9263A" w:rsidP="0069192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Eleo</w:t>
      </w:r>
      <w:r w:rsidR="000F2066">
        <w:rPr>
          <w:rFonts w:ascii="Times New Roman" w:hAnsi="Times New Roman" w:cs="Times New Roman"/>
          <w:sz w:val="24"/>
          <w:szCs w:val="24"/>
        </w:rPr>
        <w:t>nor Eriksson</w:t>
      </w:r>
      <w:r w:rsidR="00311428">
        <w:rPr>
          <w:rFonts w:ascii="Times New Roman" w:hAnsi="Times New Roman" w:cs="Times New Roman"/>
          <w:sz w:val="24"/>
          <w:szCs w:val="24"/>
        </w:rPr>
        <w:tab/>
      </w:r>
      <w:r w:rsidR="00311428">
        <w:rPr>
          <w:rFonts w:ascii="Times New Roman" w:hAnsi="Times New Roman" w:cs="Times New Roman"/>
          <w:sz w:val="24"/>
          <w:szCs w:val="24"/>
        </w:rPr>
        <w:tab/>
      </w:r>
      <w:r w:rsidR="00311428">
        <w:rPr>
          <w:rFonts w:ascii="Times New Roman" w:hAnsi="Times New Roman" w:cs="Times New Roman"/>
          <w:sz w:val="24"/>
          <w:szCs w:val="24"/>
        </w:rPr>
        <w:tab/>
      </w:r>
      <w:r w:rsidR="00152A4E">
        <w:rPr>
          <w:rFonts w:ascii="Times New Roman" w:hAnsi="Times New Roman" w:cs="Times New Roman"/>
          <w:sz w:val="24"/>
          <w:szCs w:val="24"/>
        </w:rPr>
        <w:t>Tommy Gustavsson</w:t>
      </w:r>
    </w:p>
    <w:sectPr w:rsidR="00691924" w:rsidRPr="00691924" w:rsidSect="002C40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5D" w:rsidRDefault="0087405D" w:rsidP="00DA597E">
      <w:pPr>
        <w:spacing w:after="0" w:line="240" w:lineRule="auto"/>
      </w:pPr>
      <w:r>
        <w:separator/>
      </w:r>
    </w:p>
  </w:endnote>
  <w:endnote w:type="continuationSeparator" w:id="0">
    <w:p w:rsidR="0087405D" w:rsidRDefault="0087405D" w:rsidP="00D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C06624" w:rsidRDefault="00C06624">
        <w:r>
          <w:t xml:space="preserve">Sida </w:t>
        </w:r>
        <w:r w:rsidR="00EF59D3">
          <w:fldChar w:fldCharType="begin"/>
        </w:r>
        <w:r w:rsidR="00EF59D3">
          <w:instrText xml:space="preserve"> PAGE </w:instrText>
        </w:r>
        <w:r w:rsidR="00EF59D3">
          <w:fldChar w:fldCharType="separate"/>
        </w:r>
        <w:r w:rsidR="00C3051A">
          <w:rPr>
            <w:noProof/>
          </w:rPr>
          <w:t>2</w:t>
        </w:r>
        <w:r w:rsidR="00EF59D3">
          <w:rPr>
            <w:noProof/>
          </w:rPr>
          <w:fldChar w:fldCharType="end"/>
        </w:r>
        <w:r>
          <w:t xml:space="preserve"> av </w:t>
        </w:r>
        <w:fldSimple w:instr=" NUMPAGES  ">
          <w:r w:rsidR="00C3051A">
            <w:rPr>
              <w:noProof/>
            </w:rPr>
            <w:t>2</w:t>
          </w:r>
        </w:fldSimple>
      </w:p>
    </w:sdtContent>
  </w:sdt>
  <w:p w:rsidR="00C06624" w:rsidRDefault="00C06624">
    <w:pPr>
      <w:pStyle w:val="Sidfot"/>
    </w:pPr>
  </w:p>
  <w:p w:rsidR="00C06624" w:rsidRDefault="00C066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5D" w:rsidRDefault="0087405D" w:rsidP="00DA597E">
      <w:pPr>
        <w:spacing w:after="0" w:line="240" w:lineRule="auto"/>
      </w:pPr>
      <w:r>
        <w:separator/>
      </w:r>
    </w:p>
  </w:footnote>
  <w:footnote w:type="continuationSeparator" w:id="0">
    <w:p w:rsidR="0087405D" w:rsidRDefault="0087405D" w:rsidP="00D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24" w:rsidRDefault="001D3C5B" w:rsidP="001D3C5B">
    <w:pPr>
      <w:pStyle w:val="Sidhuvud"/>
    </w:pPr>
    <w:r>
      <w:rPr>
        <w:noProof/>
        <w:lang w:eastAsia="sv-SE"/>
      </w:rPr>
      <w:drawing>
        <wp:inline distT="0" distB="0" distL="0" distR="0">
          <wp:extent cx="428625" cy="714375"/>
          <wp:effectExtent l="19050" t="0" r="9525" b="0"/>
          <wp:docPr id="1" name="Bildobjekt 0" descr="USF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-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624">
      <w:tab/>
    </w:r>
    <w:r w:rsidR="00C06624">
      <w:tab/>
    </w:r>
    <w:r w:rsidR="00A85E02">
      <w:t>Årsmötesprotokoll 2016</w:t>
    </w:r>
    <w:r w:rsidR="00B47C21">
      <w:t>-10-</w:t>
    </w:r>
    <w:r w:rsidR="00A85E02">
      <w:t>05</w:t>
    </w:r>
  </w:p>
  <w:p w:rsidR="00B47C21" w:rsidRDefault="00B47C21" w:rsidP="001D3C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070"/>
    <w:multiLevelType w:val="hybridMultilevel"/>
    <w:tmpl w:val="81F8AFAC"/>
    <w:lvl w:ilvl="0" w:tplc="447817FE">
      <w:start w:val="1"/>
      <w:numFmt w:val="decimal"/>
      <w:lvlText w:val="%1."/>
      <w:lvlJc w:val="left"/>
      <w:pPr>
        <w:ind w:left="2968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FD6AE6"/>
    <w:multiLevelType w:val="hybridMultilevel"/>
    <w:tmpl w:val="97D40E54"/>
    <w:lvl w:ilvl="0" w:tplc="447817FE">
      <w:start w:val="1"/>
      <w:numFmt w:val="decimal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FFD"/>
    <w:multiLevelType w:val="hybridMultilevel"/>
    <w:tmpl w:val="1C0C684C"/>
    <w:lvl w:ilvl="0" w:tplc="447817FE">
      <w:start w:val="1"/>
      <w:numFmt w:val="decimal"/>
      <w:lvlText w:val="%1."/>
      <w:lvlJc w:val="left"/>
      <w:pPr>
        <w:ind w:left="2969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8095135"/>
    <w:multiLevelType w:val="hybridMultilevel"/>
    <w:tmpl w:val="3E90A8E8"/>
    <w:lvl w:ilvl="0" w:tplc="447817FE">
      <w:start w:val="1"/>
      <w:numFmt w:val="decimal"/>
      <w:lvlText w:val="%1."/>
      <w:lvlJc w:val="left"/>
      <w:pPr>
        <w:ind w:left="2968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6B9D2CCA"/>
    <w:multiLevelType w:val="hybridMultilevel"/>
    <w:tmpl w:val="A2D6855A"/>
    <w:lvl w:ilvl="0" w:tplc="447817FE">
      <w:start w:val="1"/>
      <w:numFmt w:val="decimal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3861D11"/>
    <w:multiLevelType w:val="hybridMultilevel"/>
    <w:tmpl w:val="2B247760"/>
    <w:lvl w:ilvl="0" w:tplc="2AD495A4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75EF2CB0"/>
    <w:multiLevelType w:val="hybridMultilevel"/>
    <w:tmpl w:val="2128863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7E"/>
    <w:rsid w:val="000227F6"/>
    <w:rsid w:val="00045827"/>
    <w:rsid w:val="000753A8"/>
    <w:rsid w:val="000877AA"/>
    <w:rsid w:val="000F2066"/>
    <w:rsid w:val="001172A1"/>
    <w:rsid w:val="00122A91"/>
    <w:rsid w:val="00152A4E"/>
    <w:rsid w:val="001938FF"/>
    <w:rsid w:val="001C0FB2"/>
    <w:rsid w:val="001D33D4"/>
    <w:rsid w:val="001D3C5B"/>
    <w:rsid w:val="00263757"/>
    <w:rsid w:val="002C403F"/>
    <w:rsid w:val="002D69CE"/>
    <w:rsid w:val="002E23DD"/>
    <w:rsid w:val="00311428"/>
    <w:rsid w:val="003B237A"/>
    <w:rsid w:val="0047189B"/>
    <w:rsid w:val="004816E2"/>
    <w:rsid w:val="00495D96"/>
    <w:rsid w:val="004A7BEC"/>
    <w:rsid w:val="004C64ED"/>
    <w:rsid w:val="004E71C6"/>
    <w:rsid w:val="00533260"/>
    <w:rsid w:val="00565ADA"/>
    <w:rsid w:val="00597FEC"/>
    <w:rsid w:val="005E5E3A"/>
    <w:rsid w:val="005F32F8"/>
    <w:rsid w:val="00604FE9"/>
    <w:rsid w:val="006403F6"/>
    <w:rsid w:val="006559A4"/>
    <w:rsid w:val="006666E1"/>
    <w:rsid w:val="00691924"/>
    <w:rsid w:val="006B618B"/>
    <w:rsid w:val="006C02AA"/>
    <w:rsid w:val="006F4A42"/>
    <w:rsid w:val="00706F44"/>
    <w:rsid w:val="007272C5"/>
    <w:rsid w:val="00742ED5"/>
    <w:rsid w:val="007B2966"/>
    <w:rsid w:val="007C2074"/>
    <w:rsid w:val="007F42F3"/>
    <w:rsid w:val="0081398F"/>
    <w:rsid w:val="0087405D"/>
    <w:rsid w:val="008945FC"/>
    <w:rsid w:val="008D4346"/>
    <w:rsid w:val="00981E6B"/>
    <w:rsid w:val="009B0FD1"/>
    <w:rsid w:val="00A33CA5"/>
    <w:rsid w:val="00A85E02"/>
    <w:rsid w:val="00AB1D09"/>
    <w:rsid w:val="00B00FC4"/>
    <w:rsid w:val="00B03813"/>
    <w:rsid w:val="00B437B5"/>
    <w:rsid w:val="00B47C21"/>
    <w:rsid w:val="00B50A42"/>
    <w:rsid w:val="00B635AE"/>
    <w:rsid w:val="00B73462"/>
    <w:rsid w:val="00BC4F15"/>
    <w:rsid w:val="00C06624"/>
    <w:rsid w:val="00C1473A"/>
    <w:rsid w:val="00C3051A"/>
    <w:rsid w:val="00C73A4A"/>
    <w:rsid w:val="00C9263A"/>
    <w:rsid w:val="00CB0975"/>
    <w:rsid w:val="00CD684E"/>
    <w:rsid w:val="00D10C18"/>
    <w:rsid w:val="00D130B1"/>
    <w:rsid w:val="00D27FF8"/>
    <w:rsid w:val="00D4556B"/>
    <w:rsid w:val="00D60E8E"/>
    <w:rsid w:val="00D6264F"/>
    <w:rsid w:val="00D925D6"/>
    <w:rsid w:val="00D959EF"/>
    <w:rsid w:val="00DA597E"/>
    <w:rsid w:val="00DF5F4D"/>
    <w:rsid w:val="00E32DFC"/>
    <w:rsid w:val="00E37CAB"/>
    <w:rsid w:val="00EC5193"/>
    <w:rsid w:val="00EF406D"/>
    <w:rsid w:val="00EF59D3"/>
    <w:rsid w:val="00F00FE1"/>
    <w:rsid w:val="00F14C49"/>
    <w:rsid w:val="00F6390E"/>
    <w:rsid w:val="00F737DB"/>
    <w:rsid w:val="00FC4C29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3522CA7"/>
  <w15:docId w15:val="{C30FAAA4-AE79-40EE-AB9B-363999C0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03F"/>
  </w:style>
  <w:style w:type="paragraph" w:styleId="Rubrik1">
    <w:name w:val="heading 1"/>
    <w:basedOn w:val="Normal"/>
    <w:next w:val="Normal"/>
    <w:link w:val="Rubrik1Char"/>
    <w:uiPriority w:val="9"/>
    <w:qFormat/>
    <w:rsid w:val="0069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1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1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597E"/>
  </w:style>
  <w:style w:type="paragraph" w:styleId="Sidfot">
    <w:name w:val="footer"/>
    <w:basedOn w:val="Normal"/>
    <w:link w:val="SidfotChar"/>
    <w:uiPriority w:val="99"/>
    <w:unhideWhenUsed/>
    <w:rsid w:val="00DA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597E"/>
  </w:style>
  <w:style w:type="paragraph" w:styleId="Liststycke">
    <w:name w:val="List Paragraph"/>
    <w:basedOn w:val="Normal"/>
    <w:uiPriority w:val="34"/>
    <w:qFormat/>
    <w:rsid w:val="004718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C5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91924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691924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91924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691924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691924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1924"/>
    <w:rPr>
      <w:rFonts w:asciiTheme="majorHAnsi" w:eastAsiaTheme="majorEastAsia" w:hAnsiTheme="majorHAnsi" w:cstheme="majorBidi"/>
      <w:b/>
      <w:bCs/>
      <w:color w:val="D16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örvaltning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540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1451</cp:lastModifiedBy>
  <cp:revision>28</cp:revision>
  <cp:lastPrinted>2016-10-12T09:15:00Z</cp:lastPrinted>
  <dcterms:created xsi:type="dcterms:W3CDTF">2014-10-09T17:19:00Z</dcterms:created>
  <dcterms:modified xsi:type="dcterms:W3CDTF">2016-10-12T09:17:00Z</dcterms:modified>
</cp:coreProperties>
</file>